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61" w:rsidRDefault="00EB5361" w:rsidP="00EB5361">
      <w:pPr>
        <w:spacing w:line="240" w:lineRule="auto"/>
        <w:jc w:val="center"/>
        <w:rPr>
          <w:rFonts w:ascii="Tahoma" w:eastAsia="Times New Roman" w:hAnsi="Tahoma" w:cs="Tahoma"/>
          <w:b/>
          <w:bCs/>
          <w:sz w:val="20"/>
          <w:szCs w:val="20"/>
          <w:u w:val="single"/>
        </w:rPr>
      </w:pPr>
      <w:r>
        <w:rPr>
          <w:rFonts w:ascii="Tahoma" w:eastAsia="Times New Roman" w:hAnsi="Tahoma" w:cs="Tahoma"/>
          <w:b/>
          <w:bCs/>
          <w:sz w:val="20"/>
          <w:szCs w:val="20"/>
          <w:u w:val="single"/>
        </w:rPr>
        <w:t>The BIG Questions about the DFA Settlement Monies</w:t>
      </w:r>
    </w:p>
    <w:p w:rsidR="00EB5361" w:rsidRDefault="00EB5361" w:rsidP="00EB5361">
      <w:pPr>
        <w:spacing w:line="240" w:lineRule="auto"/>
        <w:rPr>
          <w:rFonts w:ascii="Tahoma" w:eastAsia="Times New Roman" w:hAnsi="Tahoma" w:cs="Tahoma"/>
          <w:b/>
          <w:bCs/>
          <w:sz w:val="20"/>
          <w:szCs w:val="20"/>
          <w:u w:val="single"/>
        </w:rPr>
      </w:pPr>
    </w:p>
    <w:p w:rsidR="00EB5361" w:rsidRPr="00EB5361" w:rsidRDefault="00EB5361" w:rsidP="00EB5361">
      <w:pPr>
        <w:spacing w:line="240" w:lineRule="auto"/>
        <w:rPr>
          <w:rFonts w:ascii="Tahoma" w:eastAsia="Times New Roman" w:hAnsi="Tahoma" w:cs="Tahoma"/>
          <w:sz w:val="20"/>
          <w:szCs w:val="20"/>
        </w:rPr>
      </w:pPr>
      <w:r w:rsidRPr="00EB5361">
        <w:rPr>
          <w:rFonts w:ascii="Tahoma" w:eastAsia="Times New Roman" w:hAnsi="Tahoma" w:cs="Tahoma"/>
          <w:b/>
          <w:bCs/>
          <w:sz w:val="20"/>
          <w:szCs w:val="20"/>
          <w:u w:val="single"/>
        </w:rPr>
        <w:t>The BIG QUESTION/ ANSWER for the Moment</w:t>
      </w:r>
      <w:r w:rsidRPr="00EB5361">
        <w:rPr>
          <w:rFonts w:ascii="Tahoma" w:eastAsia="Times New Roman" w:hAnsi="Tahoma" w:cs="Tahoma"/>
          <w:sz w:val="20"/>
          <w:szCs w:val="20"/>
        </w:rPr>
        <w:t xml:space="preserve">:    </w:t>
      </w:r>
      <w:bookmarkStart w:id="0" w:name="_GoBack"/>
      <w:bookmarkEnd w:id="0"/>
    </w:p>
    <w:p w:rsidR="00EB5361" w:rsidRPr="00EB5361" w:rsidRDefault="00EB5361" w:rsidP="00EB5361">
      <w:pPr>
        <w:spacing w:line="240" w:lineRule="auto"/>
        <w:rPr>
          <w:rFonts w:ascii="Tahoma" w:eastAsia="Times New Roman" w:hAnsi="Tahoma" w:cs="Tahoma"/>
          <w:sz w:val="20"/>
          <w:szCs w:val="20"/>
        </w:rPr>
      </w:pPr>
      <w:r w:rsidRPr="00EB5361">
        <w:rPr>
          <w:rFonts w:ascii="Tahoma" w:eastAsia="Times New Roman" w:hAnsi="Tahoma" w:cs="Tahoma"/>
          <w:sz w:val="20"/>
          <w:szCs w:val="20"/>
        </w:rPr>
        <w:t xml:space="preserve">I, along with many other producer organizations, have been receiving questions regarding "When will the DFA Settlement Monies be received by farmers?"  The answer:  NOT anytime soon, and NOT until the proper reviews and approvals have been conducted by THE COURT!  </w:t>
      </w:r>
    </w:p>
    <w:p w:rsidR="00EB5361" w:rsidRPr="00EB5361" w:rsidRDefault="00EB5361" w:rsidP="00EB5361">
      <w:pPr>
        <w:spacing w:line="240" w:lineRule="auto"/>
        <w:rPr>
          <w:rFonts w:ascii="Tahoma" w:eastAsia="Times New Roman" w:hAnsi="Tahoma" w:cs="Tahoma"/>
          <w:sz w:val="20"/>
          <w:szCs w:val="20"/>
        </w:rPr>
      </w:pPr>
      <w:r w:rsidRPr="00EB5361">
        <w:rPr>
          <w:rFonts w:ascii="Tahoma" w:eastAsia="Times New Roman" w:hAnsi="Tahoma" w:cs="Tahoma"/>
          <w:sz w:val="20"/>
          <w:szCs w:val="20"/>
        </w:rPr>
        <w:t> </w:t>
      </w:r>
    </w:p>
    <w:p w:rsidR="00EB5361" w:rsidRPr="00EB5361" w:rsidRDefault="00EB5361" w:rsidP="00EB5361">
      <w:pPr>
        <w:spacing w:line="240" w:lineRule="auto"/>
        <w:rPr>
          <w:rFonts w:ascii="Tahoma" w:eastAsia="Times New Roman" w:hAnsi="Tahoma" w:cs="Tahoma"/>
          <w:sz w:val="20"/>
          <w:szCs w:val="20"/>
        </w:rPr>
      </w:pPr>
      <w:r w:rsidRPr="00EB5361">
        <w:rPr>
          <w:rFonts w:ascii="Tahoma" w:eastAsia="Times New Roman" w:hAnsi="Tahoma" w:cs="Tahoma"/>
          <w:b/>
          <w:bCs/>
          <w:sz w:val="20"/>
          <w:szCs w:val="20"/>
        </w:rPr>
        <w:t>Documents filed on the Court's record are the only source of accurate information</w:t>
      </w:r>
      <w:r w:rsidRPr="00EB5361">
        <w:rPr>
          <w:rFonts w:ascii="Tahoma" w:eastAsia="Times New Roman" w:hAnsi="Tahoma" w:cs="Tahoma"/>
          <w:sz w:val="20"/>
          <w:szCs w:val="20"/>
        </w:rPr>
        <w:t>, and those documents are filed in accordance with Rules of Federal Court. If anyone tells a producer to 'expect payments anytime soon," ask where they are getting their information. Unless they can provide documents from the Court's record, they are citing no official source.  Speculation is not proper in this process.  Here's as short an explanation as possible of the necessary steps:</w:t>
      </w:r>
    </w:p>
    <w:p w:rsidR="00EB5361" w:rsidRPr="00EB5361" w:rsidRDefault="00EB5361" w:rsidP="00EB5361">
      <w:pPr>
        <w:numPr>
          <w:ilvl w:val="0"/>
          <w:numId w:val="1"/>
        </w:numPr>
        <w:spacing w:before="100" w:beforeAutospacing="1" w:after="100" w:afterAutospacing="1" w:line="240" w:lineRule="auto"/>
        <w:rPr>
          <w:rFonts w:ascii="Tahoma" w:eastAsia="Times New Roman" w:hAnsi="Tahoma" w:cs="Tahoma"/>
          <w:sz w:val="20"/>
          <w:szCs w:val="20"/>
        </w:rPr>
      </w:pPr>
      <w:r w:rsidRPr="00EB5361">
        <w:rPr>
          <w:rFonts w:ascii="Tahoma" w:eastAsia="Times New Roman" w:hAnsi="Tahoma" w:cs="Tahoma"/>
          <w:sz w:val="20"/>
          <w:szCs w:val="20"/>
        </w:rPr>
        <w:t xml:space="preserve">The first step has been taken with the filing of a Motion requesting Payment #2 in the Dean Foods Settlement.  </w:t>
      </w:r>
    </w:p>
    <w:p w:rsidR="00EB5361" w:rsidRPr="00EB5361" w:rsidRDefault="00EB5361" w:rsidP="00EB5361">
      <w:pPr>
        <w:numPr>
          <w:ilvl w:val="0"/>
          <w:numId w:val="1"/>
        </w:numPr>
        <w:spacing w:before="100" w:beforeAutospacing="1" w:after="100" w:afterAutospacing="1" w:line="240" w:lineRule="auto"/>
        <w:rPr>
          <w:rFonts w:ascii="Tahoma" w:eastAsia="Times New Roman" w:hAnsi="Tahoma" w:cs="Tahoma"/>
          <w:sz w:val="20"/>
          <w:szCs w:val="20"/>
        </w:rPr>
      </w:pPr>
      <w:r w:rsidRPr="00EB5361">
        <w:rPr>
          <w:rFonts w:ascii="Tahoma" w:eastAsia="Times New Roman" w:hAnsi="Tahoma" w:cs="Tahoma"/>
          <w:sz w:val="20"/>
          <w:szCs w:val="20"/>
        </w:rPr>
        <w:t xml:space="preserve">Requests were made in that document to alter some of the pounds claimed in the Dean Settlement, which in turn may </w:t>
      </w:r>
      <w:r w:rsidRPr="00EB5361">
        <w:rPr>
          <w:rFonts w:ascii="Tahoma" w:eastAsia="Times New Roman" w:hAnsi="Tahoma" w:cs="Tahoma"/>
          <w:sz w:val="20"/>
          <w:szCs w:val="20"/>
        </w:rPr>
        <w:br/>
        <w:t xml:space="preserve">affect the correct allocation of pounds in the DFA Settlement. </w:t>
      </w:r>
    </w:p>
    <w:p w:rsidR="00EB5361" w:rsidRPr="00EB5361" w:rsidRDefault="00EB5361" w:rsidP="00EB5361">
      <w:pPr>
        <w:numPr>
          <w:ilvl w:val="0"/>
          <w:numId w:val="1"/>
        </w:numPr>
        <w:spacing w:before="100" w:beforeAutospacing="1" w:after="100" w:afterAutospacing="1" w:line="240" w:lineRule="auto"/>
        <w:rPr>
          <w:rFonts w:ascii="Tahoma" w:eastAsia="Times New Roman" w:hAnsi="Tahoma" w:cs="Tahoma"/>
          <w:sz w:val="20"/>
          <w:szCs w:val="20"/>
        </w:rPr>
      </w:pPr>
      <w:r w:rsidRPr="00EB5361">
        <w:rPr>
          <w:rFonts w:ascii="Tahoma" w:eastAsia="Times New Roman" w:hAnsi="Tahoma" w:cs="Tahoma"/>
          <w:sz w:val="20"/>
          <w:szCs w:val="20"/>
        </w:rPr>
        <w:t xml:space="preserve">Those requests must be reviewed and approved by the Court before proceeding to the next step - the filing of a </w:t>
      </w:r>
      <w:r w:rsidRPr="00EB5361">
        <w:rPr>
          <w:rFonts w:ascii="Tahoma" w:eastAsia="Times New Roman" w:hAnsi="Tahoma" w:cs="Tahoma"/>
          <w:sz w:val="20"/>
          <w:szCs w:val="20"/>
        </w:rPr>
        <w:br/>
        <w:t xml:space="preserve">Motion requesting the Disbursement of the DFA Settlement Monies.  </w:t>
      </w:r>
    </w:p>
    <w:p w:rsidR="00EB5361" w:rsidRPr="00EB5361" w:rsidRDefault="00EB5361" w:rsidP="00EB5361">
      <w:pPr>
        <w:numPr>
          <w:ilvl w:val="0"/>
          <w:numId w:val="1"/>
        </w:numPr>
        <w:spacing w:before="100" w:beforeAutospacing="1" w:after="100" w:afterAutospacing="1" w:line="240" w:lineRule="auto"/>
        <w:rPr>
          <w:rFonts w:ascii="Tahoma" w:eastAsia="Times New Roman" w:hAnsi="Tahoma" w:cs="Tahoma"/>
          <w:sz w:val="20"/>
          <w:szCs w:val="20"/>
        </w:rPr>
      </w:pPr>
      <w:r w:rsidRPr="00EB5361">
        <w:rPr>
          <w:rFonts w:ascii="Tahoma" w:eastAsia="Times New Roman" w:hAnsi="Tahoma" w:cs="Tahoma"/>
          <w:sz w:val="20"/>
          <w:szCs w:val="20"/>
        </w:rPr>
        <w:t xml:space="preserve">Since the DFA Settlement will involve some substantial payments, and will be dispensed at one time, every care must be </w:t>
      </w:r>
      <w:r w:rsidRPr="00EB5361">
        <w:rPr>
          <w:rFonts w:ascii="Tahoma" w:eastAsia="Times New Roman" w:hAnsi="Tahoma" w:cs="Tahoma"/>
          <w:sz w:val="20"/>
          <w:szCs w:val="20"/>
        </w:rPr>
        <w:br/>
        <w:t>taken to make sure they are allocated as fairly as possible and to the Court's satisfaction before the Judge will approve issuing checks to producers.</w:t>
      </w:r>
    </w:p>
    <w:p w:rsidR="00EB5361" w:rsidRPr="00EB5361" w:rsidRDefault="00EB5361" w:rsidP="00EB5361">
      <w:pPr>
        <w:spacing w:line="240" w:lineRule="auto"/>
        <w:rPr>
          <w:rFonts w:ascii="Tahoma" w:eastAsia="Times New Roman" w:hAnsi="Tahoma" w:cs="Tahoma"/>
          <w:sz w:val="20"/>
          <w:szCs w:val="20"/>
        </w:rPr>
      </w:pPr>
      <w:r w:rsidRPr="00EB5361">
        <w:rPr>
          <w:rFonts w:ascii="Tahoma" w:eastAsia="Times New Roman" w:hAnsi="Tahoma" w:cs="Tahoma"/>
          <w:sz w:val="20"/>
          <w:szCs w:val="20"/>
        </w:rPr>
        <w:t> </w:t>
      </w:r>
    </w:p>
    <w:p w:rsidR="00EB5361" w:rsidRPr="00EB5361" w:rsidRDefault="00EB5361" w:rsidP="00EB5361">
      <w:pPr>
        <w:spacing w:line="240" w:lineRule="auto"/>
        <w:rPr>
          <w:rFonts w:ascii="Tahoma" w:eastAsia="Times New Roman" w:hAnsi="Tahoma" w:cs="Tahoma"/>
          <w:sz w:val="20"/>
          <w:szCs w:val="20"/>
        </w:rPr>
      </w:pPr>
      <w:r w:rsidRPr="00EB5361">
        <w:rPr>
          <w:rFonts w:ascii="Tahoma" w:eastAsia="Times New Roman" w:hAnsi="Tahoma" w:cs="Tahoma"/>
          <w:b/>
          <w:bCs/>
          <w:sz w:val="20"/>
          <w:szCs w:val="20"/>
        </w:rPr>
        <w:t xml:space="preserve">Please, </w:t>
      </w:r>
      <w:proofErr w:type="gramStart"/>
      <w:r w:rsidRPr="00EB5361">
        <w:rPr>
          <w:rFonts w:ascii="Tahoma" w:eastAsia="Times New Roman" w:hAnsi="Tahoma" w:cs="Tahoma"/>
          <w:b/>
          <w:bCs/>
          <w:sz w:val="20"/>
          <w:szCs w:val="20"/>
        </w:rPr>
        <w:t>Please</w:t>
      </w:r>
      <w:proofErr w:type="gramEnd"/>
      <w:r w:rsidRPr="00EB5361">
        <w:rPr>
          <w:rFonts w:ascii="Tahoma" w:eastAsia="Times New Roman" w:hAnsi="Tahoma" w:cs="Tahoma"/>
          <w:b/>
          <w:bCs/>
          <w:sz w:val="20"/>
          <w:szCs w:val="20"/>
        </w:rPr>
        <w:t>, be patient.</w:t>
      </w:r>
      <w:r w:rsidRPr="00EB5361">
        <w:rPr>
          <w:rFonts w:ascii="Tahoma" w:eastAsia="Times New Roman" w:hAnsi="Tahoma" w:cs="Tahoma"/>
          <w:sz w:val="20"/>
          <w:szCs w:val="20"/>
        </w:rPr>
        <w:t>  Most events in this case are not our area of expertise, are defined by Rules of Federal Court and process</w:t>
      </w:r>
      <w:proofErr w:type="gramStart"/>
      <w:r w:rsidRPr="00EB5361">
        <w:rPr>
          <w:rFonts w:ascii="Tahoma" w:eastAsia="Times New Roman" w:hAnsi="Tahoma" w:cs="Tahoma"/>
          <w:sz w:val="20"/>
          <w:szCs w:val="20"/>
        </w:rPr>
        <w:t>,  and</w:t>
      </w:r>
      <w:proofErr w:type="gramEnd"/>
      <w:r w:rsidRPr="00EB5361">
        <w:rPr>
          <w:rFonts w:ascii="Tahoma" w:eastAsia="Times New Roman" w:hAnsi="Tahoma" w:cs="Tahoma"/>
          <w:sz w:val="20"/>
          <w:szCs w:val="20"/>
        </w:rPr>
        <w:t xml:space="preserve"> are dependent upon work performed by others, and are quite frankly, out of our control. News of important events concerning payments will be distributed as quickly as it becomes available.   This is a complex legal event, and while the finish line is hopefully in sight, it is still a legal event, and the final outcome can be determined by a variety of factors.  </w:t>
      </w:r>
    </w:p>
    <w:p w:rsidR="0059229B" w:rsidRDefault="0059229B"/>
    <w:sectPr w:rsidR="0059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64DD"/>
    <w:multiLevelType w:val="multilevel"/>
    <w:tmpl w:val="8456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61"/>
    <w:rsid w:val="0059229B"/>
    <w:rsid w:val="00EB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8233">
      <w:bodyDiv w:val="1"/>
      <w:marLeft w:val="0"/>
      <w:marRight w:val="0"/>
      <w:marTop w:val="0"/>
      <w:marBottom w:val="0"/>
      <w:divBdr>
        <w:top w:val="none" w:sz="0" w:space="0" w:color="auto"/>
        <w:left w:val="none" w:sz="0" w:space="0" w:color="auto"/>
        <w:bottom w:val="none" w:sz="0" w:space="0" w:color="auto"/>
        <w:right w:val="none" w:sz="0" w:space="0" w:color="auto"/>
      </w:divBdr>
      <w:divsChild>
        <w:div w:id="746995937">
          <w:marLeft w:val="0"/>
          <w:marRight w:val="0"/>
          <w:marTop w:val="0"/>
          <w:marBottom w:val="0"/>
          <w:divBdr>
            <w:top w:val="none" w:sz="0" w:space="0" w:color="auto"/>
            <w:left w:val="none" w:sz="0" w:space="0" w:color="auto"/>
            <w:bottom w:val="none" w:sz="0" w:space="0" w:color="auto"/>
            <w:right w:val="none" w:sz="0" w:space="0" w:color="auto"/>
          </w:divBdr>
          <w:divsChild>
            <w:div w:id="1099520428">
              <w:marLeft w:val="0"/>
              <w:marRight w:val="0"/>
              <w:marTop w:val="0"/>
              <w:marBottom w:val="0"/>
              <w:divBdr>
                <w:top w:val="none" w:sz="0" w:space="0" w:color="auto"/>
                <w:left w:val="none" w:sz="0" w:space="0" w:color="auto"/>
                <w:bottom w:val="none" w:sz="0" w:space="0" w:color="auto"/>
                <w:right w:val="none" w:sz="0" w:space="0" w:color="auto"/>
              </w:divBdr>
              <w:divsChild>
                <w:div w:id="192037647">
                  <w:marLeft w:val="0"/>
                  <w:marRight w:val="0"/>
                  <w:marTop w:val="0"/>
                  <w:marBottom w:val="0"/>
                  <w:divBdr>
                    <w:top w:val="none" w:sz="0" w:space="0" w:color="auto"/>
                    <w:left w:val="none" w:sz="0" w:space="0" w:color="auto"/>
                    <w:bottom w:val="none" w:sz="0" w:space="0" w:color="auto"/>
                    <w:right w:val="none" w:sz="0" w:space="0" w:color="auto"/>
                  </w:divBdr>
                  <w:divsChild>
                    <w:div w:id="1042901440">
                      <w:marLeft w:val="0"/>
                      <w:marRight w:val="0"/>
                      <w:marTop w:val="0"/>
                      <w:marBottom w:val="0"/>
                      <w:divBdr>
                        <w:top w:val="none" w:sz="0" w:space="0" w:color="auto"/>
                        <w:left w:val="none" w:sz="0" w:space="0" w:color="auto"/>
                        <w:bottom w:val="none" w:sz="0" w:space="0" w:color="auto"/>
                        <w:right w:val="none" w:sz="0" w:space="0" w:color="auto"/>
                      </w:divBdr>
                      <w:divsChild>
                        <w:div w:id="1268462841">
                          <w:marLeft w:val="0"/>
                          <w:marRight w:val="0"/>
                          <w:marTop w:val="0"/>
                          <w:marBottom w:val="0"/>
                          <w:divBdr>
                            <w:top w:val="none" w:sz="0" w:space="0" w:color="auto"/>
                            <w:left w:val="none" w:sz="0" w:space="0" w:color="auto"/>
                            <w:bottom w:val="none" w:sz="0" w:space="0" w:color="auto"/>
                            <w:right w:val="none" w:sz="0" w:space="0" w:color="auto"/>
                          </w:divBdr>
                          <w:divsChild>
                            <w:div w:id="952714096">
                              <w:marLeft w:val="0"/>
                              <w:marRight w:val="0"/>
                              <w:marTop w:val="0"/>
                              <w:marBottom w:val="0"/>
                              <w:divBdr>
                                <w:top w:val="none" w:sz="0" w:space="0" w:color="auto"/>
                                <w:left w:val="none" w:sz="0" w:space="0" w:color="auto"/>
                                <w:bottom w:val="none" w:sz="0" w:space="0" w:color="auto"/>
                                <w:right w:val="none" w:sz="0" w:space="0" w:color="auto"/>
                              </w:divBdr>
                              <w:divsChild>
                                <w:div w:id="1792939444">
                                  <w:marLeft w:val="0"/>
                                  <w:marRight w:val="0"/>
                                  <w:marTop w:val="0"/>
                                  <w:marBottom w:val="0"/>
                                  <w:divBdr>
                                    <w:top w:val="none" w:sz="0" w:space="0" w:color="auto"/>
                                    <w:left w:val="none" w:sz="0" w:space="0" w:color="auto"/>
                                    <w:bottom w:val="none" w:sz="0" w:space="0" w:color="auto"/>
                                    <w:right w:val="none" w:sz="0" w:space="0" w:color="auto"/>
                                  </w:divBdr>
                                  <w:divsChild>
                                    <w:div w:id="1484661278">
                                      <w:marLeft w:val="0"/>
                                      <w:marRight w:val="0"/>
                                      <w:marTop w:val="0"/>
                                      <w:marBottom w:val="0"/>
                                      <w:divBdr>
                                        <w:top w:val="none" w:sz="0" w:space="0" w:color="auto"/>
                                        <w:left w:val="none" w:sz="0" w:space="0" w:color="auto"/>
                                        <w:bottom w:val="none" w:sz="0" w:space="0" w:color="auto"/>
                                        <w:right w:val="none" w:sz="0" w:space="0" w:color="auto"/>
                                      </w:divBdr>
                                      <w:divsChild>
                                        <w:div w:id="574358921">
                                          <w:marLeft w:val="0"/>
                                          <w:marRight w:val="0"/>
                                          <w:marTop w:val="0"/>
                                          <w:marBottom w:val="0"/>
                                          <w:divBdr>
                                            <w:top w:val="none" w:sz="0" w:space="0" w:color="auto"/>
                                            <w:left w:val="none" w:sz="0" w:space="0" w:color="auto"/>
                                            <w:bottom w:val="none" w:sz="0" w:space="0" w:color="auto"/>
                                            <w:right w:val="none" w:sz="0" w:space="0" w:color="auto"/>
                                          </w:divBdr>
                                          <w:divsChild>
                                            <w:div w:id="835918150">
                                              <w:marLeft w:val="0"/>
                                              <w:marRight w:val="0"/>
                                              <w:marTop w:val="0"/>
                                              <w:marBottom w:val="0"/>
                                              <w:divBdr>
                                                <w:top w:val="none" w:sz="0" w:space="0" w:color="auto"/>
                                                <w:left w:val="none" w:sz="0" w:space="0" w:color="auto"/>
                                                <w:bottom w:val="none" w:sz="0" w:space="0" w:color="auto"/>
                                                <w:right w:val="none" w:sz="0" w:space="0" w:color="auto"/>
                                              </w:divBdr>
                                              <w:divsChild>
                                                <w:div w:id="898134198">
                                                  <w:marLeft w:val="0"/>
                                                  <w:marRight w:val="0"/>
                                                  <w:marTop w:val="0"/>
                                                  <w:marBottom w:val="0"/>
                                                  <w:divBdr>
                                                    <w:top w:val="none" w:sz="0" w:space="0" w:color="auto"/>
                                                    <w:left w:val="none" w:sz="0" w:space="0" w:color="auto"/>
                                                    <w:bottom w:val="none" w:sz="0" w:space="0" w:color="auto"/>
                                                    <w:right w:val="none" w:sz="0" w:space="0" w:color="auto"/>
                                                  </w:divBdr>
                                                  <w:divsChild>
                                                    <w:div w:id="1063211355">
                                                      <w:marLeft w:val="0"/>
                                                      <w:marRight w:val="0"/>
                                                      <w:marTop w:val="0"/>
                                                      <w:marBottom w:val="0"/>
                                                      <w:divBdr>
                                                        <w:top w:val="none" w:sz="0" w:space="0" w:color="auto"/>
                                                        <w:left w:val="none" w:sz="0" w:space="0" w:color="auto"/>
                                                        <w:bottom w:val="none" w:sz="0" w:space="0" w:color="auto"/>
                                                        <w:right w:val="none" w:sz="0" w:space="0" w:color="auto"/>
                                                      </w:divBdr>
                                                      <w:divsChild>
                                                        <w:div w:id="2054235747">
                                                          <w:marLeft w:val="0"/>
                                                          <w:marRight w:val="0"/>
                                                          <w:marTop w:val="0"/>
                                                          <w:marBottom w:val="0"/>
                                                          <w:divBdr>
                                                            <w:top w:val="none" w:sz="0" w:space="0" w:color="auto"/>
                                                            <w:left w:val="none" w:sz="0" w:space="0" w:color="auto"/>
                                                            <w:bottom w:val="none" w:sz="0" w:space="0" w:color="auto"/>
                                                            <w:right w:val="none" w:sz="0" w:space="0" w:color="auto"/>
                                                          </w:divBdr>
                                                          <w:divsChild>
                                                            <w:div w:id="437794863">
                                                              <w:marLeft w:val="0"/>
                                                              <w:marRight w:val="0"/>
                                                              <w:marTop w:val="0"/>
                                                              <w:marBottom w:val="0"/>
                                                              <w:divBdr>
                                                                <w:top w:val="none" w:sz="0" w:space="0" w:color="auto"/>
                                                                <w:left w:val="none" w:sz="0" w:space="0" w:color="auto"/>
                                                                <w:bottom w:val="none" w:sz="0" w:space="0" w:color="auto"/>
                                                                <w:right w:val="none" w:sz="0" w:space="0" w:color="auto"/>
                                                              </w:divBdr>
                                                              <w:divsChild>
                                                                <w:div w:id="253560146">
                                                                  <w:marLeft w:val="0"/>
                                                                  <w:marRight w:val="0"/>
                                                                  <w:marTop w:val="0"/>
                                                                  <w:marBottom w:val="0"/>
                                                                  <w:divBdr>
                                                                    <w:top w:val="none" w:sz="0" w:space="0" w:color="auto"/>
                                                                    <w:left w:val="none" w:sz="0" w:space="0" w:color="auto"/>
                                                                    <w:bottom w:val="none" w:sz="0" w:space="0" w:color="auto"/>
                                                                    <w:right w:val="none" w:sz="0" w:space="0" w:color="auto"/>
                                                                  </w:divBdr>
                                                                  <w:divsChild>
                                                                    <w:div w:id="1522279450">
                                                                      <w:marLeft w:val="0"/>
                                                                      <w:marRight w:val="0"/>
                                                                      <w:marTop w:val="0"/>
                                                                      <w:marBottom w:val="0"/>
                                                                      <w:divBdr>
                                                                        <w:top w:val="none" w:sz="0" w:space="0" w:color="auto"/>
                                                                        <w:left w:val="none" w:sz="0" w:space="0" w:color="auto"/>
                                                                        <w:bottom w:val="none" w:sz="0" w:space="0" w:color="auto"/>
                                                                        <w:right w:val="none" w:sz="0" w:space="0" w:color="auto"/>
                                                                      </w:divBdr>
                                                                      <w:divsChild>
                                                                        <w:div w:id="261956273">
                                                                          <w:marLeft w:val="0"/>
                                                                          <w:marRight w:val="0"/>
                                                                          <w:marTop w:val="0"/>
                                                                          <w:marBottom w:val="0"/>
                                                                          <w:divBdr>
                                                                            <w:top w:val="none" w:sz="0" w:space="0" w:color="auto"/>
                                                                            <w:left w:val="none" w:sz="0" w:space="0" w:color="auto"/>
                                                                            <w:bottom w:val="none" w:sz="0" w:space="0" w:color="auto"/>
                                                                            <w:right w:val="none" w:sz="0" w:space="0" w:color="auto"/>
                                                                          </w:divBdr>
                                                                          <w:divsChild>
                                                                            <w:div w:id="1850868423">
                                                                              <w:marLeft w:val="0"/>
                                                                              <w:marRight w:val="0"/>
                                                                              <w:marTop w:val="0"/>
                                                                              <w:marBottom w:val="0"/>
                                                                              <w:divBdr>
                                                                                <w:top w:val="none" w:sz="0" w:space="0" w:color="auto"/>
                                                                                <w:left w:val="none" w:sz="0" w:space="0" w:color="auto"/>
                                                                                <w:bottom w:val="none" w:sz="0" w:space="0" w:color="auto"/>
                                                                                <w:right w:val="none" w:sz="0" w:space="0" w:color="auto"/>
                                                                              </w:divBdr>
                                                                              <w:divsChild>
                                                                                <w:div w:id="1901818494">
                                                                                  <w:marLeft w:val="0"/>
                                                                                  <w:marRight w:val="0"/>
                                                                                  <w:marTop w:val="0"/>
                                                                                  <w:marBottom w:val="0"/>
                                                                                  <w:divBdr>
                                                                                    <w:top w:val="none" w:sz="0" w:space="0" w:color="auto"/>
                                                                                    <w:left w:val="none" w:sz="0" w:space="0" w:color="auto"/>
                                                                                    <w:bottom w:val="none" w:sz="0" w:space="0" w:color="auto"/>
                                                                                    <w:right w:val="none" w:sz="0" w:space="0" w:color="auto"/>
                                                                                  </w:divBdr>
                                                                                  <w:divsChild>
                                                                                    <w:div w:id="1729574235">
                                                                                      <w:marLeft w:val="0"/>
                                                                                      <w:marRight w:val="0"/>
                                                                                      <w:marTop w:val="0"/>
                                                                                      <w:marBottom w:val="0"/>
                                                                                      <w:divBdr>
                                                                                        <w:top w:val="none" w:sz="0" w:space="0" w:color="auto"/>
                                                                                        <w:left w:val="none" w:sz="0" w:space="0" w:color="auto"/>
                                                                                        <w:bottom w:val="none" w:sz="0" w:space="0" w:color="auto"/>
                                                                                        <w:right w:val="none" w:sz="0" w:space="0" w:color="auto"/>
                                                                                      </w:divBdr>
                                                                                      <w:divsChild>
                                                                                        <w:div w:id="1344238226">
                                                                                          <w:marLeft w:val="0"/>
                                                                                          <w:marRight w:val="0"/>
                                                                                          <w:marTop w:val="0"/>
                                                                                          <w:marBottom w:val="0"/>
                                                                                          <w:divBdr>
                                                                                            <w:top w:val="none" w:sz="0" w:space="0" w:color="auto"/>
                                                                                            <w:left w:val="none" w:sz="0" w:space="0" w:color="auto"/>
                                                                                            <w:bottom w:val="none" w:sz="0" w:space="0" w:color="auto"/>
                                                                                            <w:right w:val="none" w:sz="0" w:space="0" w:color="auto"/>
                                                                                          </w:divBdr>
                                                                                          <w:divsChild>
                                                                                            <w:div w:id="728383868">
                                                                                              <w:marLeft w:val="0"/>
                                                                                              <w:marRight w:val="0"/>
                                                                                              <w:marTop w:val="0"/>
                                                                                              <w:marBottom w:val="0"/>
                                                                                              <w:divBdr>
                                                                                                <w:top w:val="none" w:sz="0" w:space="0" w:color="auto"/>
                                                                                                <w:left w:val="none" w:sz="0" w:space="0" w:color="auto"/>
                                                                                                <w:bottom w:val="none" w:sz="0" w:space="0" w:color="auto"/>
                                                                                                <w:right w:val="none" w:sz="0" w:space="0" w:color="auto"/>
                                                                                              </w:divBdr>
                                                                                              <w:divsChild>
                                                                                                <w:div w:id="264922203">
                                                                                                  <w:marLeft w:val="0"/>
                                                                                                  <w:marRight w:val="0"/>
                                                                                                  <w:marTop w:val="0"/>
                                                                                                  <w:marBottom w:val="0"/>
                                                                                                  <w:divBdr>
                                                                                                    <w:top w:val="none" w:sz="0" w:space="0" w:color="auto"/>
                                                                                                    <w:left w:val="none" w:sz="0" w:space="0" w:color="auto"/>
                                                                                                    <w:bottom w:val="none" w:sz="0" w:space="0" w:color="auto"/>
                                                                                                    <w:right w:val="none" w:sz="0" w:space="0" w:color="auto"/>
                                                                                                  </w:divBdr>
                                                                                                  <w:divsChild>
                                                                                                    <w:div w:id="541022431">
                                                                                                      <w:marLeft w:val="0"/>
                                                                                                      <w:marRight w:val="0"/>
                                                                                                      <w:marTop w:val="0"/>
                                                                                                      <w:marBottom w:val="0"/>
                                                                                                      <w:divBdr>
                                                                                                        <w:top w:val="none" w:sz="0" w:space="0" w:color="auto"/>
                                                                                                        <w:left w:val="none" w:sz="0" w:space="0" w:color="auto"/>
                                                                                                        <w:bottom w:val="none" w:sz="0" w:space="0" w:color="auto"/>
                                                                                                        <w:right w:val="none" w:sz="0" w:space="0" w:color="auto"/>
                                                                                                      </w:divBdr>
                                                                                                      <w:divsChild>
                                                                                                        <w:div w:id="1041440844">
                                                                                                          <w:marLeft w:val="0"/>
                                                                                                          <w:marRight w:val="0"/>
                                                                                                          <w:marTop w:val="0"/>
                                                                                                          <w:marBottom w:val="0"/>
                                                                                                          <w:divBdr>
                                                                                                            <w:top w:val="none" w:sz="0" w:space="0" w:color="auto"/>
                                                                                                            <w:left w:val="none" w:sz="0" w:space="0" w:color="auto"/>
                                                                                                            <w:bottom w:val="none" w:sz="0" w:space="0" w:color="auto"/>
                                                                                                            <w:right w:val="none" w:sz="0" w:space="0" w:color="auto"/>
                                                                                                          </w:divBdr>
                                                                                                          <w:divsChild>
                                                                                                            <w:div w:id="597519252">
                                                                                                              <w:marLeft w:val="0"/>
                                                                                                              <w:marRight w:val="0"/>
                                                                                                              <w:marTop w:val="0"/>
                                                                                                              <w:marBottom w:val="0"/>
                                                                                                              <w:divBdr>
                                                                                                                <w:top w:val="none" w:sz="0" w:space="0" w:color="auto"/>
                                                                                                                <w:left w:val="none" w:sz="0" w:space="0" w:color="auto"/>
                                                                                                                <w:bottom w:val="none" w:sz="0" w:space="0" w:color="auto"/>
                                                                                                                <w:right w:val="none" w:sz="0" w:space="0" w:color="auto"/>
                                                                                                              </w:divBdr>
                                                                                                              <w:divsChild>
                                                                                                                <w:div w:id="705445393">
                                                                                                                  <w:marLeft w:val="0"/>
                                                                                                                  <w:marRight w:val="0"/>
                                                                                                                  <w:marTop w:val="0"/>
                                                                                                                  <w:marBottom w:val="0"/>
                                                                                                                  <w:divBdr>
                                                                                                                    <w:top w:val="none" w:sz="0" w:space="0" w:color="auto"/>
                                                                                                                    <w:left w:val="none" w:sz="0" w:space="0" w:color="auto"/>
                                                                                                                    <w:bottom w:val="none" w:sz="0" w:space="0" w:color="auto"/>
                                                                                                                    <w:right w:val="none" w:sz="0" w:space="0" w:color="auto"/>
                                                                                                                  </w:divBdr>
                                                                                                                  <w:divsChild>
                                                                                                                    <w:div w:id="171995145">
                                                                                                                      <w:marLeft w:val="0"/>
                                                                                                                      <w:marRight w:val="0"/>
                                                                                                                      <w:marTop w:val="0"/>
                                                                                                                      <w:marBottom w:val="0"/>
                                                                                                                      <w:divBdr>
                                                                                                                        <w:top w:val="none" w:sz="0" w:space="0" w:color="auto"/>
                                                                                                                        <w:left w:val="none" w:sz="0" w:space="0" w:color="auto"/>
                                                                                                                        <w:bottom w:val="none" w:sz="0" w:space="0" w:color="auto"/>
                                                                                                                        <w:right w:val="none" w:sz="0" w:space="0" w:color="auto"/>
                                                                                                                      </w:divBdr>
                                                                                                                      <w:divsChild>
                                                                                                                        <w:div w:id="1520853910">
                                                                                                                          <w:marLeft w:val="0"/>
                                                                                                                          <w:marRight w:val="0"/>
                                                                                                                          <w:marTop w:val="0"/>
                                                                                                                          <w:marBottom w:val="0"/>
                                                                                                                          <w:divBdr>
                                                                                                                            <w:top w:val="none" w:sz="0" w:space="0" w:color="auto"/>
                                                                                                                            <w:left w:val="none" w:sz="0" w:space="0" w:color="auto"/>
                                                                                                                            <w:bottom w:val="none" w:sz="0" w:space="0" w:color="auto"/>
                                                                                                                            <w:right w:val="none" w:sz="0" w:space="0" w:color="auto"/>
                                                                                                                          </w:divBdr>
                                                                                                                          <w:divsChild>
                                                                                                                            <w:div w:id="378287116">
                                                                                                                              <w:marLeft w:val="0"/>
                                                                                                                              <w:marRight w:val="0"/>
                                                                                                                              <w:marTop w:val="0"/>
                                                                                                                              <w:marBottom w:val="0"/>
                                                                                                                              <w:divBdr>
                                                                                                                                <w:top w:val="none" w:sz="0" w:space="0" w:color="auto"/>
                                                                                                                                <w:left w:val="none" w:sz="0" w:space="0" w:color="auto"/>
                                                                                                                                <w:bottom w:val="none" w:sz="0" w:space="0" w:color="auto"/>
                                                                                                                                <w:right w:val="none" w:sz="0" w:space="0" w:color="auto"/>
                                                                                                                              </w:divBdr>
                                                                                                                              <w:divsChild>
                                                                                                                                <w:div w:id="722368214">
                                                                                                                                  <w:marLeft w:val="0"/>
                                                                                                                                  <w:marRight w:val="0"/>
                                                                                                                                  <w:marTop w:val="0"/>
                                                                                                                                  <w:marBottom w:val="0"/>
                                                                                                                                  <w:divBdr>
                                                                                                                                    <w:top w:val="none" w:sz="0" w:space="0" w:color="auto"/>
                                                                                                                                    <w:left w:val="none" w:sz="0" w:space="0" w:color="auto"/>
                                                                                                                                    <w:bottom w:val="none" w:sz="0" w:space="0" w:color="auto"/>
                                                                                                                                    <w:right w:val="none" w:sz="0" w:space="0" w:color="auto"/>
                                                                                                                                  </w:divBdr>
                                                                                                                                  <w:divsChild>
                                                                                                                                    <w:div w:id="912468470">
                                                                                                                                      <w:marLeft w:val="0"/>
                                                                                                                                      <w:marRight w:val="0"/>
                                                                                                                                      <w:marTop w:val="0"/>
                                                                                                                                      <w:marBottom w:val="0"/>
                                                                                                                                      <w:divBdr>
                                                                                                                                        <w:top w:val="none" w:sz="0" w:space="0" w:color="auto"/>
                                                                                                                                        <w:left w:val="none" w:sz="0" w:space="0" w:color="auto"/>
                                                                                                                                        <w:bottom w:val="none" w:sz="0" w:space="0" w:color="auto"/>
                                                                                                                                        <w:right w:val="none" w:sz="0" w:space="0" w:color="auto"/>
                                                                                                                                      </w:divBdr>
                                                                                                                                    </w:div>
                                                                                                                                    <w:div w:id="1487085175">
                                                                                                                                      <w:marLeft w:val="0"/>
                                                                                                                                      <w:marRight w:val="0"/>
                                                                                                                                      <w:marTop w:val="0"/>
                                                                                                                                      <w:marBottom w:val="0"/>
                                                                                                                                      <w:divBdr>
                                                                                                                                        <w:top w:val="none" w:sz="0" w:space="0" w:color="auto"/>
                                                                                                                                        <w:left w:val="none" w:sz="0" w:space="0" w:color="auto"/>
                                                                                                                                        <w:bottom w:val="none" w:sz="0" w:space="0" w:color="auto"/>
                                                                                                                                        <w:right w:val="none" w:sz="0" w:space="0" w:color="auto"/>
                                                                                                                                      </w:divBdr>
                                                                                                                                    </w:div>
                                                                                                                                    <w:div w:id="1365474368">
                                                                                                                                      <w:marLeft w:val="0"/>
                                                                                                                                      <w:marRight w:val="0"/>
                                                                                                                                      <w:marTop w:val="0"/>
                                                                                                                                      <w:marBottom w:val="0"/>
                                                                                                                                      <w:divBdr>
                                                                                                                                        <w:top w:val="none" w:sz="0" w:space="0" w:color="auto"/>
                                                                                                                                        <w:left w:val="none" w:sz="0" w:space="0" w:color="auto"/>
                                                                                                                                        <w:bottom w:val="none" w:sz="0" w:space="0" w:color="auto"/>
                                                                                                                                        <w:right w:val="none" w:sz="0" w:space="0" w:color="auto"/>
                                                                                                                                      </w:divBdr>
                                                                                                                                    </w:div>
                                                                                                                                    <w:div w:id="1479348106">
                                                                                                                                      <w:marLeft w:val="0"/>
                                                                                                                                      <w:marRight w:val="0"/>
                                                                                                                                      <w:marTop w:val="0"/>
                                                                                                                                      <w:marBottom w:val="0"/>
                                                                                                                                      <w:divBdr>
                                                                                                                                        <w:top w:val="none" w:sz="0" w:space="0" w:color="auto"/>
                                                                                                                                        <w:left w:val="none" w:sz="0" w:space="0" w:color="auto"/>
                                                                                                                                        <w:bottom w:val="none" w:sz="0" w:space="0" w:color="auto"/>
                                                                                                                                        <w:right w:val="none" w:sz="0" w:space="0" w:color="auto"/>
                                                                                                                                      </w:divBdr>
                                                                                                                                    </w:div>
                                                                                                                                    <w:div w:id="11614381">
                                                                                                                                      <w:marLeft w:val="0"/>
                                                                                                                                      <w:marRight w:val="0"/>
                                                                                                                                      <w:marTop w:val="0"/>
                                                                                                                                      <w:marBottom w:val="0"/>
                                                                                                                                      <w:divBdr>
                                                                                                                                        <w:top w:val="none" w:sz="0" w:space="0" w:color="auto"/>
                                                                                                                                        <w:left w:val="none" w:sz="0" w:space="0" w:color="auto"/>
                                                                                                                                        <w:bottom w:val="none" w:sz="0" w:space="0" w:color="auto"/>
                                                                                                                                        <w:right w:val="none" w:sz="0" w:space="0" w:color="auto"/>
                                                                                                                                      </w:divBdr>
                                                                                                                                    </w:div>
                                                                                                                                    <w:div w:id="13797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898DBAF723947BE70D12742906857" ma:contentTypeVersion="0" ma:contentTypeDescription="Create a new document." ma:contentTypeScope="" ma:versionID="9e6a18982b21790884559664f62f14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5D7D4-2352-4312-9975-E44699E1CC7B}"/>
</file>

<file path=customXml/itemProps2.xml><?xml version="1.0" encoding="utf-8"?>
<ds:datastoreItem xmlns:ds="http://schemas.openxmlformats.org/officeDocument/2006/customXml" ds:itemID="{19D1A7C2-620A-48F1-B7EF-A8E7A92A32A9}"/>
</file>

<file path=customXml/itemProps3.xml><?xml version="1.0" encoding="utf-8"?>
<ds:datastoreItem xmlns:ds="http://schemas.openxmlformats.org/officeDocument/2006/customXml" ds:itemID="{3B4F4A76-9036-4138-B495-8F2BFD9955C0}"/>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dc:creator>
  <cp:lastModifiedBy>KDDC</cp:lastModifiedBy>
  <cp:revision>1</cp:revision>
  <dcterms:created xsi:type="dcterms:W3CDTF">2013-09-10T17:43:00Z</dcterms:created>
  <dcterms:modified xsi:type="dcterms:W3CDTF">2013-09-10T17:45:00Z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0x010100881898DBAF723947BE70D12742906857</vt:lpwstr>
  </property>
</Properties>
</file>